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2401010</wp:posOffset>
            </wp:positionH>
            <wp:positionV relativeFrom="page">
              <wp:posOffset>-323732</wp:posOffset>
            </wp:positionV>
            <wp:extent cx="1850835" cy="1658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731" cy="1670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592918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May 10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C665B6" w:rsidRPr="00864CEB" w:rsidRDefault="000E1602" w:rsidP="004554B2">
      <w:pPr>
        <w:pStyle w:val="Heading2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864CEB">
        <w:rPr>
          <w:b w:val="0"/>
          <w:sz w:val="24"/>
          <w:szCs w:val="24"/>
        </w:rPr>
        <w:t>Pledge of Allegiance – 6:00 p.m.</w:t>
      </w:r>
      <w:r w:rsidR="00864CEB" w:rsidRPr="00864CEB">
        <w:rPr>
          <w:sz w:val="24"/>
          <w:szCs w:val="24"/>
        </w:rPr>
        <w:br/>
      </w:r>
    </w:p>
    <w:p w:rsidR="00C665B6" w:rsidRPr="00CD5C0E" w:rsidRDefault="00C665B6" w:rsidP="00C665B6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D5C0E">
        <w:rPr>
          <w:sz w:val="24"/>
          <w:szCs w:val="24"/>
        </w:rPr>
        <w:t>Administer the Oath of Office</w:t>
      </w:r>
      <w:r w:rsidR="00CD5C0E" w:rsidRPr="00CD5C0E">
        <w:rPr>
          <w:sz w:val="24"/>
          <w:szCs w:val="24"/>
        </w:rPr>
        <w:t xml:space="preserve"> – Jan Rozanski</w:t>
      </w:r>
    </w:p>
    <w:p w:rsidR="003F752A" w:rsidRDefault="00B10F9B" w:rsidP="00BA6D2A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Mike DeFrancisco </w:t>
      </w:r>
    </w:p>
    <w:p w:rsidR="00B10F9B" w:rsidRDefault="00B10F9B" w:rsidP="00BA6D2A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Georgios Detorakis</w:t>
      </w:r>
    </w:p>
    <w:p w:rsidR="00C665B6" w:rsidRPr="00B10F9B" w:rsidRDefault="00B10F9B" w:rsidP="0036658F">
      <w:pPr>
        <w:pStyle w:val="ListParagraph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B10F9B">
        <w:rPr>
          <w:sz w:val="24"/>
          <w:szCs w:val="24"/>
        </w:rPr>
        <w:t>Loren Queen</w:t>
      </w:r>
    </w:p>
    <w:p w:rsidR="000E1602" w:rsidRPr="00CD5C0E" w:rsidRDefault="000E1602" w:rsidP="00345D64">
      <w:pPr>
        <w:spacing w:line="276" w:lineRule="auto"/>
        <w:rPr>
          <w:sz w:val="24"/>
          <w:szCs w:val="24"/>
        </w:rPr>
      </w:pP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Pr="00CD5C0E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782DEA" w:rsidRPr="00CD5C0E" w:rsidRDefault="00782DEA" w:rsidP="00782DEA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Resolution/Motions for Approval – 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2B7E6B" w:rsidRDefault="002B7E6B" w:rsidP="002B7E6B">
      <w:pPr>
        <w:pStyle w:val="ListParagraph"/>
        <w:spacing w:line="276" w:lineRule="auto"/>
        <w:ind w:left="1080"/>
        <w:rPr>
          <w:sz w:val="24"/>
          <w:szCs w:val="24"/>
        </w:rPr>
      </w:pPr>
    </w:p>
    <w:p w:rsidR="00B81080" w:rsidRPr="00B81080" w:rsidRDefault="00B81080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Resolutions:</w:t>
      </w:r>
    </w:p>
    <w:p w:rsidR="00CD5C0E" w:rsidRPr="00F90611" w:rsidRDefault="00B81080" w:rsidP="00B279AF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>T</w:t>
      </w:r>
      <w:r w:rsidR="00864CEB">
        <w:rPr>
          <w:sz w:val="24"/>
          <w:szCs w:val="24"/>
          <w:lang w:eastAsia="x-none"/>
        </w:rPr>
        <w:t xml:space="preserve">o </w:t>
      </w:r>
      <w:r w:rsidR="00F90611" w:rsidRPr="00F90611">
        <w:rPr>
          <w:sz w:val="24"/>
          <w:szCs w:val="24"/>
          <w:lang w:eastAsia="x-none"/>
        </w:rPr>
        <w:t xml:space="preserve">Hire </w:t>
      </w:r>
      <w:r>
        <w:rPr>
          <w:sz w:val="24"/>
          <w:szCs w:val="24"/>
          <w:lang w:eastAsia="x-none"/>
        </w:rPr>
        <w:t xml:space="preserve">Christopher S. Hefner as a Full-Time Probationary Firefighter/Paramedic </w:t>
      </w:r>
      <w:r w:rsidR="00F90611" w:rsidRPr="00F90611">
        <w:rPr>
          <w:sz w:val="24"/>
          <w:szCs w:val="24"/>
          <w:lang w:eastAsia="x-none"/>
        </w:rPr>
        <w:t xml:space="preserve">  </w:t>
      </w:r>
    </w:p>
    <w:p w:rsidR="00B81080" w:rsidRDefault="00B81080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To Promote Sam Parsons to Full-Time Probationary Fire Marshal </w:t>
      </w:r>
    </w:p>
    <w:p w:rsidR="00B81080" w:rsidRDefault="00B81080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To Promote Chad Hamilton to Full-Time Probationary Deputy Fire Marshal </w:t>
      </w:r>
    </w:p>
    <w:p w:rsidR="002B7E6B" w:rsidRDefault="002B7E6B" w:rsidP="002B7E6B">
      <w:pPr>
        <w:pStyle w:val="ListParagraph"/>
        <w:spacing w:line="276" w:lineRule="auto"/>
        <w:ind w:left="1440"/>
        <w:jc w:val="both"/>
        <w:rPr>
          <w:sz w:val="24"/>
          <w:szCs w:val="24"/>
        </w:rPr>
      </w:pPr>
    </w:p>
    <w:p w:rsidR="00454628" w:rsidRPr="00B81080" w:rsidRDefault="00B81080" w:rsidP="00B81080">
      <w:pPr>
        <w:pStyle w:val="ListParagraph"/>
        <w:numPr>
          <w:ilvl w:val="0"/>
          <w:numId w:val="14"/>
        </w:numPr>
        <w:spacing w:line="276" w:lineRule="auto"/>
        <w:jc w:val="both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Motions:</w:t>
      </w:r>
    </w:p>
    <w:p w:rsidR="00B81080" w:rsidRDefault="00B81080" w:rsidP="00B81080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 w:rsidRPr="00B81080">
        <w:rPr>
          <w:sz w:val="24"/>
          <w:szCs w:val="24"/>
        </w:rPr>
        <w:t>Approving the 2022-2026 Washington Township Strategic Goals Discussed &amp; Established at the Planning Retreats Held on April 14 &amp; April 15, 2022</w:t>
      </w:r>
    </w:p>
    <w:p w:rsidR="002B7E6B" w:rsidRDefault="002B7E6B" w:rsidP="002B7E6B">
      <w:pPr>
        <w:pStyle w:val="ListParagraph"/>
        <w:spacing w:line="276" w:lineRule="auto"/>
        <w:ind w:left="1440"/>
        <w:rPr>
          <w:sz w:val="24"/>
          <w:szCs w:val="24"/>
        </w:rPr>
      </w:pPr>
    </w:p>
    <w:p w:rsidR="00152D79" w:rsidRPr="00864CEB" w:rsidRDefault="00F069C3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Consent Agenda (Action Needed) </w:t>
      </w:r>
      <w:r w:rsidR="00152D79" w:rsidRPr="00864CEB">
        <w:rPr>
          <w:b/>
          <w:sz w:val="24"/>
          <w:szCs w:val="24"/>
        </w:rPr>
        <w:t xml:space="preserve">Motion to Approve </w:t>
      </w:r>
      <w:r w:rsidR="0064449B" w:rsidRPr="00864CEB">
        <w:rPr>
          <w:b/>
          <w:sz w:val="24"/>
          <w:szCs w:val="24"/>
        </w:rPr>
        <w:t xml:space="preserve">- </w:t>
      </w:r>
      <w:r w:rsidR="00152D79" w:rsidRPr="00864CEB">
        <w:rPr>
          <w:b/>
          <w:sz w:val="24"/>
          <w:szCs w:val="24"/>
        </w:rPr>
        <w:t>Joyce Robinson, Fiscal Officer</w:t>
      </w:r>
    </w:p>
    <w:p w:rsidR="003F752A" w:rsidRPr="00B81080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B81080">
        <w:rPr>
          <w:sz w:val="24"/>
          <w:szCs w:val="24"/>
        </w:rPr>
        <w:t xml:space="preserve">Meeting Minutes of </w:t>
      </w:r>
      <w:r w:rsidR="00B81080">
        <w:rPr>
          <w:sz w:val="24"/>
          <w:szCs w:val="24"/>
        </w:rPr>
        <w:t>April 26, 2022</w:t>
      </w:r>
      <w:r w:rsidR="00F527F3" w:rsidRPr="00B81080">
        <w:rPr>
          <w:sz w:val="24"/>
          <w:szCs w:val="24"/>
        </w:rPr>
        <w:t xml:space="preserve"> </w:t>
      </w:r>
    </w:p>
    <w:p w:rsidR="006C6538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Bills:  </w:t>
      </w:r>
      <w:r w:rsidR="00864CEB" w:rsidRPr="00864CEB">
        <w:rPr>
          <w:sz w:val="24"/>
          <w:szCs w:val="24"/>
        </w:rPr>
        <w:t xml:space="preserve">April </w:t>
      </w:r>
      <w:r w:rsidR="00B81080">
        <w:rPr>
          <w:sz w:val="24"/>
          <w:szCs w:val="24"/>
        </w:rPr>
        <w:t>29</w:t>
      </w:r>
      <w:r w:rsidRPr="00864CEB">
        <w:rPr>
          <w:sz w:val="24"/>
          <w:szCs w:val="24"/>
        </w:rPr>
        <w:t>, 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 xml:space="preserve">$   </w:t>
      </w:r>
      <w:r w:rsidR="00B81080">
        <w:rPr>
          <w:sz w:val="24"/>
          <w:szCs w:val="24"/>
        </w:rPr>
        <w:t>792,931.02</w:t>
      </w:r>
    </w:p>
    <w:p w:rsidR="00B81080" w:rsidRDefault="00B8108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Medical Payments April 2022</w:t>
      </w:r>
      <w:r>
        <w:rPr>
          <w:sz w:val="24"/>
          <w:szCs w:val="24"/>
        </w:rPr>
        <w:tab/>
        <w:t>$   149,617.57</w:t>
      </w:r>
    </w:p>
    <w:p w:rsidR="00B81080" w:rsidRPr="00864CEB" w:rsidRDefault="00B8108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Electronic Transfers April 2022</w:t>
      </w:r>
      <w:r>
        <w:rPr>
          <w:sz w:val="24"/>
          <w:szCs w:val="24"/>
        </w:rPr>
        <w:tab/>
        <w:t>$1,602,654.01</w:t>
      </w:r>
    </w:p>
    <w:p w:rsidR="00A444E2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864CEB">
        <w:rPr>
          <w:sz w:val="24"/>
          <w:szCs w:val="24"/>
        </w:rPr>
        <w:t xml:space="preserve">Payroll:  </w:t>
      </w:r>
      <w:r w:rsidR="009F5BA8" w:rsidRPr="00864CEB">
        <w:rPr>
          <w:sz w:val="24"/>
          <w:szCs w:val="24"/>
        </w:rPr>
        <w:t xml:space="preserve">April </w:t>
      </w:r>
      <w:r w:rsidR="002B7E6B">
        <w:rPr>
          <w:sz w:val="24"/>
          <w:szCs w:val="24"/>
        </w:rPr>
        <w:t xml:space="preserve">29, </w:t>
      </w:r>
      <w:r w:rsidRPr="00864CEB">
        <w:rPr>
          <w:sz w:val="24"/>
          <w:szCs w:val="24"/>
        </w:rPr>
        <w:t>2022</w:t>
      </w:r>
      <w:r w:rsidRPr="00864CEB">
        <w:rPr>
          <w:sz w:val="24"/>
          <w:szCs w:val="24"/>
        </w:rPr>
        <w:tab/>
      </w:r>
      <w:r w:rsidRPr="00864CEB">
        <w:rPr>
          <w:sz w:val="24"/>
          <w:szCs w:val="24"/>
        </w:rPr>
        <w:tab/>
        <w:t xml:space="preserve">$   </w:t>
      </w:r>
      <w:r w:rsidR="002B7E6B">
        <w:rPr>
          <w:sz w:val="24"/>
          <w:szCs w:val="24"/>
        </w:rPr>
        <w:t>469,315.00</w:t>
      </w:r>
    </w:p>
    <w:p w:rsidR="002B7E6B" w:rsidRDefault="002B7E6B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Payroll:  May 6, 2022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$       8,982.24</w:t>
      </w:r>
    </w:p>
    <w:p w:rsidR="002A353E" w:rsidRDefault="002A353E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Monthly Report March </w:t>
      </w:r>
    </w:p>
    <w:p w:rsidR="002B7E6B" w:rsidRDefault="002B7E6B" w:rsidP="002B7E6B">
      <w:pPr>
        <w:spacing w:line="276" w:lineRule="auto"/>
        <w:rPr>
          <w:sz w:val="24"/>
          <w:szCs w:val="24"/>
        </w:rPr>
      </w:pPr>
    </w:p>
    <w:p w:rsidR="002B7E6B" w:rsidRDefault="002B7E6B" w:rsidP="002B7E6B">
      <w:pPr>
        <w:spacing w:line="276" w:lineRule="auto"/>
        <w:rPr>
          <w:sz w:val="24"/>
          <w:szCs w:val="24"/>
        </w:rPr>
      </w:pPr>
    </w:p>
    <w:p w:rsidR="002B7E6B" w:rsidRDefault="002B7E6B" w:rsidP="002B7E6B">
      <w:pPr>
        <w:spacing w:line="276" w:lineRule="auto"/>
        <w:rPr>
          <w:sz w:val="24"/>
          <w:szCs w:val="24"/>
        </w:rPr>
      </w:pPr>
    </w:p>
    <w:p w:rsidR="002B7E6B" w:rsidRDefault="002B7E6B" w:rsidP="002B7E6B">
      <w:pPr>
        <w:spacing w:line="276" w:lineRule="auto"/>
        <w:rPr>
          <w:sz w:val="24"/>
          <w:szCs w:val="24"/>
        </w:rPr>
      </w:pPr>
    </w:p>
    <w:p w:rsidR="00152D79" w:rsidRPr="00864CEB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</w:rPr>
        <w:t xml:space="preserve">Trustees </w:t>
      </w:r>
    </w:p>
    <w:p w:rsidR="009C3C98" w:rsidRPr="009C3C98" w:rsidRDefault="009C3C98" w:rsidP="009C3C98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P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D20EBF" w:rsidRPr="00CD5C0E" w:rsidRDefault="00D20EBF" w:rsidP="00F76AFA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CD5C0E">
        <w:rPr>
          <w:sz w:val="24"/>
          <w:szCs w:val="24"/>
        </w:rPr>
        <w:t xml:space="preserve">May 24,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Board of Trustees Meeting at 6:00 PM</w:t>
      </w:r>
    </w:p>
    <w:p w:rsidR="00CD5C0E" w:rsidRPr="00CD5C0E" w:rsidRDefault="00D20EBF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June 14, 2022 </w:t>
      </w:r>
      <w:r w:rsidR="003C0D92" w:rsidRPr="00CD5C0E">
        <w:rPr>
          <w:sz w:val="24"/>
          <w:szCs w:val="24"/>
        </w:rPr>
        <w:tab/>
      </w:r>
      <w:r w:rsidRPr="00CD5C0E">
        <w:rPr>
          <w:sz w:val="24"/>
          <w:szCs w:val="24"/>
        </w:rPr>
        <w:t xml:space="preserve">– 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Regular</w:t>
      </w:r>
      <w:r w:rsidR="003C0D92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 xml:space="preserve">Board of Trustees Meeting at 6:00 PM </w:t>
      </w:r>
    </w:p>
    <w:p w:rsidR="00D20EBF" w:rsidRPr="00CD5C0E" w:rsidRDefault="003C0D92" w:rsidP="00CD5C0E">
      <w:pPr>
        <w:pStyle w:val="ListParagraph"/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Temporary </w:t>
      </w:r>
      <w:r w:rsidR="00D20EBF" w:rsidRPr="00CD5C0E">
        <w:rPr>
          <w:b/>
          <w:sz w:val="24"/>
          <w:szCs w:val="24"/>
        </w:rPr>
        <w:t>Budget Hearing for 2023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July 12, 2022 </w:t>
      </w:r>
      <w:r w:rsidRPr="00CD5C0E">
        <w:rPr>
          <w:sz w:val="24"/>
          <w:szCs w:val="24"/>
        </w:rPr>
        <w:tab/>
        <w:t xml:space="preserve">–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  <w:bookmarkStart w:id="0" w:name="_GoBack"/>
      <w:bookmarkEnd w:id="0"/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9C3C98" w:rsidRDefault="009C3C98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9C3C9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711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8" w15:restartNumberingAfterBreak="0">
    <w:nsid w:val="3F4B6A82"/>
    <w:multiLevelType w:val="hybridMultilevel"/>
    <w:tmpl w:val="9B800A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1"/>
  </w:num>
  <w:num w:numId="5">
    <w:abstractNumId w:val="13"/>
  </w:num>
  <w:num w:numId="6">
    <w:abstractNumId w:val="6"/>
  </w:num>
  <w:num w:numId="7">
    <w:abstractNumId w:val="2"/>
  </w:num>
  <w:num w:numId="8">
    <w:abstractNumId w:val="11"/>
  </w:num>
  <w:num w:numId="9">
    <w:abstractNumId w:val="15"/>
  </w:num>
  <w:num w:numId="10">
    <w:abstractNumId w:val="10"/>
  </w:num>
  <w:num w:numId="11">
    <w:abstractNumId w:val="9"/>
  </w:num>
  <w:num w:numId="12">
    <w:abstractNumId w:val="5"/>
  </w:num>
  <w:num w:numId="13">
    <w:abstractNumId w:val="7"/>
  </w:num>
  <w:num w:numId="14">
    <w:abstractNumId w:val="14"/>
  </w:num>
  <w:num w:numId="15">
    <w:abstractNumId w:val="3"/>
  </w:num>
  <w:num w:numId="16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B43A2B-D3EF-4424-8896-84E822036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401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4</cp:revision>
  <cp:lastPrinted>2022-05-07T23:20:00Z</cp:lastPrinted>
  <dcterms:created xsi:type="dcterms:W3CDTF">2022-05-07T20:45:00Z</dcterms:created>
  <dcterms:modified xsi:type="dcterms:W3CDTF">2022-05-07T23:35:00Z</dcterms:modified>
</cp:coreProperties>
</file>