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2401010</wp:posOffset>
            </wp:positionH>
            <wp:positionV relativeFrom="page">
              <wp:posOffset>-323732</wp:posOffset>
            </wp:positionV>
            <wp:extent cx="1850835" cy="16584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731" cy="16708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9C7494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April 12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C665B6" w:rsidRPr="00CD5C0E" w:rsidRDefault="000E1602" w:rsidP="00D87CB7">
      <w:pPr>
        <w:pStyle w:val="Heading2"/>
        <w:numPr>
          <w:ilvl w:val="0"/>
          <w:numId w:val="3"/>
        </w:numPr>
        <w:spacing w:line="276" w:lineRule="auto"/>
        <w:rPr>
          <w:b w:val="0"/>
          <w:sz w:val="24"/>
          <w:szCs w:val="24"/>
        </w:rPr>
      </w:pPr>
      <w:r w:rsidRPr="00CD5C0E">
        <w:rPr>
          <w:b w:val="0"/>
          <w:sz w:val="24"/>
          <w:szCs w:val="24"/>
        </w:rPr>
        <w:t>Pledge of Allegiance – 6:00 p.m.</w:t>
      </w:r>
    </w:p>
    <w:p w:rsidR="00C665B6" w:rsidRPr="00CD5C0E" w:rsidRDefault="00C665B6" w:rsidP="00C665B6">
      <w:pPr>
        <w:rPr>
          <w:sz w:val="24"/>
          <w:szCs w:val="24"/>
        </w:rPr>
      </w:pPr>
    </w:p>
    <w:p w:rsidR="00C665B6" w:rsidRPr="00CD5C0E" w:rsidRDefault="00C665B6" w:rsidP="00C665B6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D5C0E">
        <w:rPr>
          <w:sz w:val="24"/>
          <w:szCs w:val="24"/>
        </w:rPr>
        <w:t>Administer the Oath of Office</w:t>
      </w:r>
      <w:r w:rsidR="00CD5C0E" w:rsidRPr="00CD5C0E">
        <w:rPr>
          <w:sz w:val="24"/>
          <w:szCs w:val="24"/>
        </w:rPr>
        <w:t xml:space="preserve"> – Jan Rozanski</w:t>
      </w:r>
    </w:p>
    <w:p w:rsidR="00C665B6" w:rsidRPr="00CD5C0E" w:rsidRDefault="00C665B6" w:rsidP="00CD5C0E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Nick Brown</w:t>
      </w:r>
    </w:p>
    <w:p w:rsidR="00C665B6" w:rsidRPr="00CD5C0E" w:rsidRDefault="00C665B6" w:rsidP="00CD5C0E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Stephanie Meister </w:t>
      </w:r>
    </w:p>
    <w:p w:rsidR="00C665B6" w:rsidRPr="00CD5C0E" w:rsidRDefault="00C665B6" w:rsidP="00CD5C0E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Nathan Castle </w:t>
      </w:r>
    </w:p>
    <w:p w:rsidR="000E1602" w:rsidRPr="00CD5C0E" w:rsidRDefault="000E1602" w:rsidP="00345D64">
      <w:pPr>
        <w:spacing w:line="276" w:lineRule="auto"/>
        <w:rPr>
          <w:sz w:val="24"/>
          <w:szCs w:val="24"/>
        </w:rPr>
      </w:pPr>
    </w:p>
    <w:p w:rsidR="006A7777" w:rsidRPr="00CD5C0E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Cs w:val="24"/>
        </w:rPr>
      </w:pPr>
      <w:r w:rsidRPr="00CD5C0E">
        <w:rPr>
          <w:szCs w:val="24"/>
        </w:rPr>
        <w:t>F</w:t>
      </w:r>
      <w:r w:rsidR="00894887" w:rsidRPr="00CD5C0E">
        <w:rPr>
          <w:szCs w:val="24"/>
        </w:rPr>
        <w:t xml:space="preserve">ranklin County </w:t>
      </w:r>
      <w:r w:rsidR="00A30EB2" w:rsidRPr="00CD5C0E">
        <w:rPr>
          <w:szCs w:val="24"/>
        </w:rPr>
        <w:t>Deputy Report</w:t>
      </w:r>
      <w:r w:rsidR="000C11CC" w:rsidRPr="00CD5C0E">
        <w:rPr>
          <w:szCs w:val="24"/>
        </w:rPr>
        <w:t xml:space="preserve"> – No Report Will Be Given At This Meeting </w:t>
      </w:r>
    </w:p>
    <w:p w:rsidR="00F5464F" w:rsidRPr="00CD5C0E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Pr="00CD5C0E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>Opportunity for Residents to Speak Re</w:t>
      </w:r>
      <w:r w:rsidR="00A30EB2" w:rsidRPr="00CD5C0E">
        <w:rPr>
          <w:sz w:val="24"/>
          <w:szCs w:val="24"/>
        </w:rPr>
        <w:t>garding Items Not On the Agenda</w:t>
      </w:r>
    </w:p>
    <w:p w:rsidR="00782DEA" w:rsidRPr="00CD5C0E" w:rsidRDefault="00782DEA" w:rsidP="00782DEA">
      <w:pPr>
        <w:pStyle w:val="ListParagraph"/>
        <w:rPr>
          <w:sz w:val="24"/>
          <w:szCs w:val="24"/>
          <w:lang w:eastAsia="x-none"/>
        </w:rPr>
      </w:pPr>
    </w:p>
    <w:p w:rsidR="00782DEA" w:rsidRPr="00CD5C0E" w:rsidRDefault="00782DEA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>Guest:  Mr. Michael Brehm from EMH&amp;T – Updates on the Amlin Improvement Project</w:t>
      </w:r>
    </w:p>
    <w:p w:rsidR="00F5464F" w:rsidRPr="00CD5C0E" w:rsidRDefault="00F5464F" w:rsidP="00345D64">
      <w:pPr>
        <w:pStyle w:val="ListParagraph"/>
        <w:spacing w:line="276" w:lineRule="auto"/>
        <w:ind w:left="1080"/>
        <w:jc w:val="both"/>
        <w:rPr>
          <w:sz w:val="24"/>
          <w:szCs w:val="24"/>
          <w:lang w:eastAsia="x-none"/>
        </w:rPr>
      </w:pPr>
    </w:p>
    <w:p w:rsidR="00B455E2" w:rsidRPr="00CD5C0E" w:rsidRDefault="00B455E2" w:rsidP="00A8127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Action:</w:t>
      </w:r>
    </w:p>
    <w:p w:rsidR="00A92A62" w:rsidRPr="00CD5C0E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Resolution/Motions for Approval – </w:t>
      </w:r>
      <w:r w:rsidR="00D82129" w:rsidRPr="00CD5C0E">
        <w:rPr>
          <w:sz w:val="24"/>
          <w:szCs w:val="24"/>
        </w:rPr>
        <w:t xml:space="preserve">Joyce Robinson, Fiscal Officer, </w:t>
      </w:r>
      <w:r w:rsidRPr="00CD5C0E">
        <w:rPr>
          <w:sz w:val="24"/>
          <w:szCs w:val="24"/>
        </w:rPr>
        <w:t>Eric Richter, Township Administrator (TA),</w:t>
      </w:r>
      <w:r w:rsidR="002126E9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Alec O’Connell, Fire Chief, Catherine Grossman, Human Resources Manager</w:t>
      </w:r>
      <w:r w:rsidR="002126E9" w:rsidRPr="00CD5C0E">
        <w:rPr>
          <w:sz w:val="24"/>
          <w:szCs w:val="24"/>
        </w:rPr>
        <w:t>, Melanie Amato, Public Information Officer</w:t>
      </w:r>
      <w:r w:rsidRPr="00CD5C0E">
        <w:rPr>
          <w:sz w:val="24"/>
          <w:szCs w:val="24"/>
        </w:rPr>
        <w:t xml:space="preserve"> </w:t>
      </w:r>
    </w:p>
    <w:p w:rsidR="009C7494" w:rsidRPr="00CD5C0E" w:rsidRDefault="009C7494" w:rsidP="00CD5C0E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bCs/>
          <w:sz w:val="24"/>
          <w:szCs w:val="24"/>
          <w:lang w:eastAsia="x-none"/>
        </w:rPr>
      </w:pPr>
      <w:r w:rsidRPr="00CD5C0E">
        <w:rPr>
          <w:b/>
          <w:bCs/>
          <w:sz w:val="24"/>
          <w:szCs w:val="24"/>
          <w:lang w:eastAsia="x-none"/>
        </w:rPr>
        <w:t>Resolutions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>Promote Samuel D. Beddoes to Full-Time Pro</w:t>
      </w:r>
      <w:r w:rsidR="00782DEA" w:rsidRPr="00CD5C0E">
        <w:rPr>
          <w:sz w:val="24"/>
          <w:szCs w:val="24"/>
          <w:lang w:eastAsia="x-none"/>
        </w:rPr>
        <w:t>bationary Firefighter/Paramedic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 xml:space="preserve">Promote Georgios E. Detorakis to Full-Time </w:t>
      </w:r>
      <w:r w:rsidR="00782DEA" w:rsidRPr="00CD5C0E">
        <w:rPr>
          <w:sz w:val="24"/>
          <w:szCs w:val="24"/>
          <w:lang w:eastAsia="x-none"/>
        </w:rPr>
        <w:t>Probationary  Firefighter/EMT-B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>Promote Anthony J. Harding to Full-Time Pro</w:t>
      </w:r>
      <w:r w:rsidR="00782DEA" w:rsidRPr="00CD5C0E">
        <w:rPr>
          <w:sz w:val="24"/>
          <w:szCs w:val="24"/>
          <w:lang w:eastAsia="x-none"/>
        </w:rPr>
        <w:t>bationary Firefighter/Paramedic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>Approving and Adopting the Washington Township Fire Department Community Risk</w:t>
      </w:r>
      <w:r w:rsidR="00782DEA" w:rsidRPr="00CD5C0E">
        <w:rPr>
          <w:sz w:val="24"/>
          <w:szCs w:val="24"/>
          <w:lang w:eastAsia="x-none"/>
        </w:rPr>
        <w:t xml:space="preserve"> Assessment: Standards of Cover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>Approving Participation in the OneOhio Region 18 Governance Structure Under the OneOhio Memorandum of Understanding.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>Authorizing the Purchase of a 2023 Sutphen SL100 Aerial Ladder – Quint to be Delivered in 2024,</w:t>
      </w:r>
      <w:r w:rsidR="00782DEA" w:rsidRPr="00CD5C0E">
        <w:rPr>
          <w:sz w:val="24"/>
          <w:szCs w:val="24"/>
          <w:lang w:eastAsia="x-none"/>
        </w:rPr>
        <w:t xml:space="preserve"> Cost Not to Exceed $1,300,000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>Authorizing the Purchase of a Sutphen Custom Pumper to be Delivered in 20</w:t>
      </w:r>
      <w:r w:rsidR="00782DEA" w:rsidRPr="00CD5C0E">
        <w:rPr>
          <w:sz w:val="24"/>
          <w:szCs w:val="24"/>
          <w:lang w:eastAsia="x-none"/>
        </w:rPr>
        <w:t>24, Cost Not to Exceed $650,000</w:t>
      </w:r>
      <w:r w:rsidRPr="00CD5C0E">
        <w:rPr>
          <w:sz w:val="24"/>
          <w:szCs w:val="24"/>
          <w:lang w:eastAsia="x-none"/>
        </w:rPr>
        <w:t xml:space="preserve"> </w:t>
      </w:r>
    </w:p>
    <w:p w:rsidR="00782DEA" w:rsidRDefault="00782DEA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 xml:space="preserve">Approve the Hiring of Cassidy Goodman to Full Time Finance Specialist </w:t>
      </w:r>
    </w:p>
    <w:p w:rsidR="00CD5C0E" w:rsidRDefault="00CD5C0E" w:rsidP="00CD5C0E">
      <w:pPr>
        <w:spacing w:line="276" w:lineRule="auto"/>
        <w:jc w:val="both"/>
        <w:rPr>
          <w:sz w:val="24"/>
          <w:szCs w:val="24"/>
          <w:lang w:eastAsia="x-none"/>
        </w:rPr>
      </w:pPr>
    </w:p>
    <w:p w:rsidR="00CD5C0E" w:rsidRDefault="00CD5C0E" w:rsidP="00CD5C0E">
      <w:pPr>
        <w:spacing w:line="276" w:lineRule="auto"/>
        <w:jc w:val="both"/>
        <w:rPr>
          <w:sz w:val="24"/>
          <w:szCs w:val="24"/>
          <w:lang w:eastAsia="x-none"/>
        </w:rPr>
      </w:pPr>
    </w:p>
    <w:p w:rsidR="00CD5C0E" w:rsidRDefault="00CD5C0E" w:rsidP="00CD5C0E">
      <w:pPr>
        <w:spacing w:line="276" w:lineRule="auto"/>
        <w:jc w:val="both"/>
        <w:rPr>
          <w:sz w:val="24"/>
          <w:szCs w:val="24"/>
          <w:lang w:eastAsia="x-none"/>
        </w:rPr>
      </w:pPr>
    </w:p>
    <w:p w:rsidR="00CD5C0E" w:rsidRDefault="00CD5C0E" w:rsidP="00CD5C0E">
      <w:pPr>
        <w:spacing w:line="276" w:lineRule="auto"/>
        <w:jc w:val="both"/>
        <w:rPr>
          <w:sz w:val="24"/>
          <w:szCs w:val="24"/>
          <w:lang w:eastAsia="x-none"/>
        </w:rPr>
      </w:pPr>
    </w:p>
    <w:p w:rsidR="00CD5C0E" w:rsidRDefault="00CD5C0E" w:rsidP="00CD5C0E">
      <w:pPr>
        <w:spacing w:line="276" w:lineRule="auto"/>
        <w:jc w:val="both"/>
        <w:rPr>
          <w:sz w:val="24"/>
          <w:szCs w:val="24"/>
          <w:lang w:eastAsia="x-none"/>
        </w:rPr>
      </w:pPr>
    </w:p>
    <w:p w:rsidR="00CD5C0E" w:rsidRPr="00CD5C0E" w:rsidRDefault="00CD5C0E" w:rsidP="00CD5C0E">
      <w:pPr>
        <w:spacing w:line="276" w:lineRule="auto"/>
        <w:jc w:val="both"/>
        <w:rPr>
          <w:sz w:val="24"/>
          <w:szCs w:val="24"/>
          <w:lang w:eastAsia="x-none"/>
        </w:rPr>
      </w:pPr>
      <w:bookmarkStart w:id="0" w:name="_GoBack"/>
      <w:bookmarkEnd w:id="0"/>
    </w:p>
    <w:p w:rsidR="009C7494" w:rsidRPr="00CD5C0E" w:rsidRDefault="009C7494" w:rsidP="00CD5C0E">
      <w:pPr>
        <w:pStyle w:val="ListParagraph"/>
        <w:numPr>
          <w:ilvl w:val="0"/>
          <w:numId w:val="8"/>
        </w:numPr>
        <w:spacing w:line="276" w:lineRule="auto"/>
        <w:jc w:val="both"/>
        <w:rPr>
          <w:b/>
          <w:bCs/>
          <w:sz w:val="24"/>
          <w:szCs w:val="24"/>
          <w:lang w:eastAsia="x-none"/>
        </w:rPr>
      </w:pPr>
      <w:r w:rsidRPr="00CD5C0E">
        <w:rPr>
          <w:b/>
          <w:bCs/>
          <w:sz w:val="24"/>
          <w:szCs w:val="24"/>
          <w:lang w:eastAsia="x-none"/>
        </w:rPr>
        <w:t>Motions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ja-JP"/>
        </w:rPr>
      </w:pPr>
      <w:r w:rsidRPr="00CD5C0E">
        <w:rPr>
          <w:sz w:val="24"/>
          <w:szCs w:val="24"/>
        </w:rPr>
        <w:t>Authorizing the Purchase of Fire Personnel Turnout Gear from Atlantic Emergency Soluti</w:t>
      </w:r>
      <w:r w:rsidR="00A81274" w:rsidRPr="00CD5C0E">
        <w:rPr>
          <w:sz w:val="24"/>
          <w:szCs w:val="24"/>
        </w:rPr>
        <w:t>ons, Cost Not to Exceed $45,000</w:t>
      </w:r>
      <w:r w:rsidRPr="00CD5C0E">
        <w:rPr>
          <w:sz w:val="24"/>
          <w:szCs w:val="24"/>
        </w:rPr>
        <w:t xml:space="preserve"> </w:t>
      </w:r>
    </w:p>
    <w:p w:rsidR="009C7494" w:rsidRPr="00CD5C0E" w:rsidRDefault="009C7494" w:rsidP="00CD5C0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 w:rsidRPr="00CD5C0E">
        <w:rPr>
          <w:sz w:val="24"/>
          <w:szCs w:val="24"/>
        </w:rPr>
        <w:t>Authorizing the Township Administrator to Enter Into an Agreement with Fishel Downey Albrecht &amp; Riepenhoff LLP for the Purposes of Completing a Compensation Study for Washington Townsh</w:t>
      </w:r>
      <w:r w:rsidR="00A81274" w:rsidRPr="00CD5C0E">
        <w:rPr>
          <w:sz w:val="24"/>
          <w:szCs w:val="24"/>
        </w:rPr>
        <w:t>ip, Cost Not to Exceed $15,000</w:t>
      </w:r>
    </w:p>
    <w:p w:rsidR="00C665B6" w:rsidRPr="00CD5C0E" w:rsidRDefault="009C7494" w:rsidP="003C3623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 w:rsidRPr="00CD5C0E">
        <w:rPr>
          <w:sz w:val="24"/>
          <w:szCs w:val="24"/>
        </w:rPr>
        <w:t>Ratifying Authorization for Matt Gabel, MAG Tree Care LLC, to Remove Tree Log Obstructing Nort</w:t>
      </w:r>
      <w:r w:rsidR="00A81274" w:rsidRPr="00CD5C0E">
        <w:rPr>
          <w:sz w:val="24"/>
          <w:szCs w:val="24"/>
        </w:rPr>
        <w:t>h Fork Indian Run Creek, $1,400</w:t>
      </w:r>
    </w:p>
    <w:p w:rsidR="00454628" w:rsidRPr="00CD5C0E" w:rsidRDefault="00454628" w:rsidP="00CD5C0E">
      <w:pPr>
        <w:pStyle w:val="ListParagraph"/>
        <w:spacing w:line="276" w:lineRule="auto"/>
        <w:ind w:left="1440"/>
        <w:jc w:val="both"/>
        <w:rPr>
          <w:sz w:val="24"/>
          <w:szCs w:val="24"/>
        </w:rPr>
      </w:pPr>
    </w:p>
    <w:p w:rsidR="00152D79" w:rsidRPr="00CD5C0E" w:rsidRDefault="00F069C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Consent Agenda (Action Needed) </w:t>
      </w:r>
      <w:r w:rsidR="00152D79" w:rsidRPr="00CD5C0E">
        <w:rPr>
          <w:sz w:val="24"/>
          <w:szCs w:val="24"/>
        </w:rPr>
        <w:t xml:space="preserve">Motion to Approve </w:t>
      </w:r>
      <w:r w:rsidR="0064449B" w:rsidRPr="00CD5C0E">
        <w:rPr>
          <w:sz w:val="24"/>
          <w:szCs w:val="24"/>
        </w:rPr>
        <w:t xml:space="preserve">- </w:t>
      </w:r>
      <w:r w:rsidR="00152D79" w:rsidRPr="00CD5C0E">
        <w:rPr>
          <w:sz w:val="24"/>
          <w:szCs w:val="24"/>
        </w:rPr>
        <w:t>Joyce Robinson, Fiscal Officer</w:t>
      </w:r>
    </w:p>
    <w:p w:rsidR="00C66EBD" w:rsidRPr="00CD5C0E" w:rsidRDefault="00454C64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Meeting Minutes of </w:t>
      </w:r>
      <w:r w:rsidR="006C6538" w:rsidRPr="00CD5C0E">
        <w:rPr>
          <w:sz w:val="24"/>
          <w:szCs w:val="24"/>
        </w:rPr>
        <w:t xml:space="preserve">March </w:t>
      </w:r>
      <w:r w:rsidR="009C7494" w:rsidRPr="00CD5C0E">
        <w:rPr>
          <w:sz w:val="24"/>
          <w:szCs w:val="24"/>
        </w:rPr>
        <w:t>22</w:t>
      </w:r>
      <w:r w:rsidR="00C66EBD" w:rsidRPr="00CD5C0E">
        <w:rPr>
          <w:sz w:val="24"/>
          <w:szCs w:val="24"/>
        </w:rPr>
        <w:t>, 202</w:t>
      </w:r>
      <w:r w:rsidR="0078648D" w:rsidRPr="00CD5C0E">
        <w:rPr>
          <w:sz w:val="24"/>
          <w:szCs w:val="24"/>
        </w:rPr>
        <w:t>2</w:t>
      </w:r>
    </w:p>
    <w:p w:rsidR="006C6538" w:rsidRPr="00CD5C0E" w:rsidRDefault="006C6538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Bills:  March </w:t>
      </w:r>
      <w:r w:rsidR="009C7494" w:rsidRPr="00CD5C0E">
        <w:rPr>
          <w:sz w:val="24"/>
          <w:szCs w:val="24"/>
        </w:rPr>
        <w:t>31</w:t>
      </w:r>
      <w:r w:rsidRPr="00CD5C0E">
        <w:rPr>
          <w:sz w:val="24"/>
          <w:szCs w:val="24"/>
        </w:rPr>
        <w:t>, 2022</w:t>
      </w:r>
      <w:r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ab/>
        <w:t>$   1</w:t>
      </w:r>
      <w:r w:rsidR="009C7494" w:rsidRPr="00CD5C0E">
        <w:rPr>
          <w:sz w:val="24"/>
          <w:szCs w:val="24"/>
        </w:rPr>
        <w:t>65,122.37</w:t>
      </w:r>
    </w:p>
    <w:p w:rsidR="009C7494" w:rsidRPr="00CD5C0E" w:rsidRDefault="009C7494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Electronic Payments:  March 2022</w:t>
      </w:r>
      <w:r w:rsidRPr="00CD5C0E">
        <w:rPr>
          <w:sz w:val="24"/>
          <w:szCs w:val="24"/>
        </w:rPr>
        <w:tab/>
      </w:r>
      <w:r w:rsidR="00CD5C0E">
        <w:rPr>
          <w:sz w:val="24"/>
          <w:szCs w:val="24"/>
        </w:rPr>
        <w:tab/>
      </w:r>
      <w:r w:rsidRPr="00CD5C0E">
        <w:rPr>
          <w:sz w:val="24"/>
          <w:szCs w:val="24"/>
        </w:rPr>
        <w:t>$1,129,235.28</w:t>
      </w:r>
    </w:p>
    <w:p w:rsidR="009C7494" w:rsidRPr="00CD5C0E" w:rsidRDefault="009C7494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Medical Payments:  March 2022</w:t>
      </w:r>
      <w:r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ab/>
        <w:t>$   140,030.93</w:t>
      </w:r>
    </w:p>
    <w:p w:rsidR="0086601A" w:rsidRPr="00CD5C0E" w:rsidRDefault="00A444E2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P</w:t>
      </w:r>
      <w:r w:rsidR="0086601A" w:rsidRPr="00CD5C0E">
        <w:rPr>
          <w:sz w:val="24"/>
          <w:szCs w:val="24"/>
        </w:rPr>
        <w:t xml:space="preserve">ayroll:  Monthly </w:t>
      </w:r>
      <w:r w:rsidR="009C7494" w:rsidRPr="00CD5C0E">
        <w:rPr>
          <w:sz w:val="24"/>
          <w:szCs w:val="24"/>
        </w:rPr>
        <w:t xml:space="preserve">April 1, </w:t>
      </w:r>
      <w:r w:rsidR="0086601A" w:rsidRPr="00CD5C0E">
        <w:rPr>
          <w:sz w:val="24"/>
          <w:szCs w:val="24"/>
        </w:rPr>
        <w:t xml:space="preserve"> 2022</w:t>
      </w:r>
      <w:r w:rsidR="0086601A" w:rsidRPr="00CD5C0E">
        <w:rPr>
          <w:sz w:val="24"/>
          <w:szCs w:val="24"/>
        </w:rPr>
        <w:tab/>
      </w:r>
      <w:r w:rsidR="00D82129" w:rsidRPr="00CD5C0E">
        <w:rPr>
          <w:sz w:val="24"/>
          <w:szCs w:val="24"/>
        </w:rPr>
        <w:tab/>
      </w:r>
      <w:r w:rsidR="0086601A" w:rsidRPr="00CD5C0E">
        <w:rPr>
          <w:sz w:val="24"/>
          <w:szCs w:val="24"/>
        </w:rPr>
        <w:t xml:space="preserve">$   </w:t>
      </w:r>
      <w:r w:rsidR="006C6538" w:rsidRPr="00CD5C0E">
        <w:rPr>
          <w:sz w:val="24"/>
          <w:szCs w:val="24"/>
        </w:rPr>
        <w:t xml:space="preserve">    </w:t>
      </w:r>
      <w:r w:rsidR="009F5BA8" w:rsidRPr="00CD5C0E">
        <w:rPr>
          <w:sz w:val="24"/>
          <w:szCs w:val="24"/>
        </w:rPr>
        <w:t>8,982.24</w:t>
      </w:r>
    </w:p>
    <w:p w:rsidR="006C6538" w:rsidRPr="00CD5C0E" w:rsidRDefault="006C6538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Payroll:  </w:t>
      </w:r>
      <w:r w:rsidR="009F5BA8" w:rsidRPr="00CD5C0E">
        <w:rPr>
          <w:sz w:val="24"/>
          <w:szCs w:val="24"/>
        </w:rPr>
        <w:t xml:space="preserve">April 1, </w:t>
      </w:r>
      <w:r w:rsidRPr="00CD5C0E">
        <w:rPr>
          <w:sz w:val="24"/>
          <w:szCs w:val="24"/>
        </w:rPr>
        <w:t>2022</w:t>
      </w:r>
      <w:r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ab/>
        <w:t>$   44</w:t>
      </w:r>
      <w:r w:rsidR="009F5BA8" w:rsidRPr="00CD5C0E">
        <w:rPr>
          <w:sz w:val="24"/>
          <w:szCs w:val="24"/>
        </w:rPr>
        <w:t>9,640.85</w:t>
      </w:r>
    </w:p>
    <w:p w:rsidR="009F5BA8" w:rsidRPr="00CD5C0E" w:rsidRDefault="009F5BA8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Appropriation Transfer: January 2022</w:t>
      </w:r>
      <w:r w:rsidRPr="00CD5C0E">
        <w:rPr>
          <w:sz w:val="24"/>
          <w:szCs w:val="24"/>
        </w:rPr>
        <w:tab/>
        <w:t>$     10,862.00</w:t>
      </w:r>
    </w:p>
    <w:p w:rsidR="006C486D" w:rsidRPr="00CD5C0E" w:rsidRDefault="006C486D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Monthly Report for February </w:t>
      </w:r>
    </w:p>
    <w:p w:rsidR="00A444E2" w:rsidRPr="00CD5C0E" w:rsidRDefault="00A444E2" w:rsidP="00CD5C0E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152D79" w:rsidRPr="00CD5C0E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Round Table Discussions: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Administrator – Eric Richter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Fire Department – Chief O’Connell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Human Resources – Catherine Grossman</w:t>
      </w:r>
    </w:p>
    <w:p w:rsidR="00DF5A9F" w:rsidRPr="00CD5C0E" w:rsidRDefault="00DF5A9F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Public Information Officer – Melanie Amato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Fiscal Office</w:t>
      </w:r>
      <w:r w:rsidR="00CD6803" w:rsidRPr="00CD5C0E">
        <w:rPr>
          <w:sz w:val="24"/>
          <w:szCs w:val="24"/>
        </w:rPr>
        <w:t xml:space="preserve">/Zoning </w:t>
      </w:r>
      <w:r w:rsidRPr="00CD5C0E">
        <w:rPr>
          <w:sz w:val="24"/>
          <w:szCs w:val="24"/>
        </w:rPr>
        <w:t>– Joyce Robinson</w:t>
      </w:r>
    </w:p>
    <w:p w:rsidR="00A92A25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 xml:space="preserve">Trustees </w:t>
      </w:r>
    </w:p>
    <w:p w:rsidR="000871FB" w:rsidRPr="00CD5C0E" w:rsidRDefault="000871FB" w:rsidP="00CD5C0E">
      <w:pPr>
        <w:spacing w:line="276" w:lineRule="auto"/>
        <w:jc w:val="both"/>
        <w:rPr>
          <w:sz w:val="24"/>
          <w:szCs w:val="24"/>
          <w:lang w:eastAsia="x-none"/>
        </w:rPr>
      </w:pPr>
    </w:p>
    <w:p w:rsidR="000871FB" w:rsidRPr="00CD5C0E" w:rsidRDefault="000871FB" w:rsidP="00CD5C0E">
      <w:pPr>
        <w:pStyle w:val="ListParagraph"/>
        <w:numPr>
          <w:ilvl w:val="0"/>
          <w:numId w:val="4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  <w:lang w:eastAsia="x-none"/>
        </w:rPr>
        <w:t xml:space="preserve">Executive Session Personnel – Discuss the Discipline of a Public Employee Per the Request of the Township Administrator &amp; the ORC #121.22.(G)(1) </w:t>
      </w:r>
    </w:p>
    <w:p w:rsidR="00792F27" w:rsidRPr="00CD5C0E" w:rsidRDefault="00792F27" w:rsidP="00CD5C0E">
      <w:pPr>
        <w:spacing w:line="276" w:lineRule="auto"/>
        <w:ind w:left="720"/>
        <w:jc w:val="both"/>
        <w:rPr>
          <w:sz w:val="24"/>
          <w:szCs w:val="24"/>
          <w:lang w:eastAsia="x-none"/>
        </w:rPr>
      </w:pPr>
    </w:p>
    <w:p w:rsidR="000332DD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Adjourn Meeting </w:t>
      </w:r>
    </w:p>
    <w:p w:rsidR="00CD5C0E" w:rsidRPr="00CD5C0E" w:rsidRDefault="00CD5C0E" w:rsidP="00CD5C0E">
      <w:pPr>
        <w:pStyle w:val="ListParagraph"/>
        <w:spacing w:line="276" w:lineRule="auto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CD5C0E" w:rsidRPr="00CD5C0E" w:rsidRDefault="00CD5C0E" w:rsidP="00CD5C0E">
      <w:pPr>
        <w:pStyle w:val="ListParagraph"/>
        <w:ind w:left="1080"/>
        <w:rPr>
          <w:sz w:val="24"/>
          <w:szCs w:val="24"/>
        </w:rPr>
      </w:pPr>
    </w:p>
    <w:p w:rsidR="003C0D92" w:rsidRPr="00CD5C0E" w:rsidRDefault="003C0D92" w:rsidP="003C0D92">
      <w:pPr>
        <w:pStyle w:val="ListParagraph"/>
        <w:rPr>
          <w:sz w:val="24"/>
          <w:szCs w:val="24"/>
        </w:rPr>
      </w:pPr>
    </w:p>
    <w:p w:rsidR="000F326D" w:rsidRPr="00CD5C0E" w:rsidRDefault="00D20EBF" w:rsidP="00D20EB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Upcoming Meetings: </w:t>
      </w:r>
      <w:r w:rsidRPr="00CD5C0E">
        <w:rPr>
          <w:b/>
          <w:sz w:val="24"/>
          <w:szCs w:val="24"/>
        </w:rPr>
        <w:tab/>
      </w:r>
    </w:p>
    <w:p w:rsidR="00D20EBF" w:rsidRPr="00CD5C0E" w:rsidRDefault="00D20EBF" w:rsidP="00F76AF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5C0E">
        <w:rPr>
          <w:sz w:val="24"/>
          <w:szCs w:val="24"/>
        </w:rPr>
        <w:t xml:space="preserve">April 15, 2022 </w:t>
      </w:r>
      <w:r w:rsidR="003C0D92" w:rsidRPr="00CD5C0E">
        <w:rPr>
          <w:sz w:val="24"/>
          <w:szCs w:val="24"/>
        </w:rPr>
        <w:t>-</w:t>
      </w:r>
      <w:r w:rsidRPr="00CD5C0E">
        <w:rPr>
          <w:sz w:val="24"/>
          <w:szCs w:val="24"/>
        </w:rPr>
        <w:t xml:space="preserve">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Strategic Planning Meeting – 8:00 AM – 12:00 Noon</w:t>
      </w:r>
    </w:p>
    <w:p w:rsidR="00D20EBF" w:rsidRPr="00CD5C0E" w:rsidRDefault="00D20EBF" w:rsidP="00F76AF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5C0E">
        <w:rPr>
          <w:sz w:val="24"/>
          <w:szCs w:val="24"/>
        </w:rPr>
        <w:t xml:space="preserve">April 26, 2022 </w:t>
      </w:r>
      <w:r w:rsidR="003C0D92" w:rsidRPr="00CD5C0E">
        <w:rPr>
          <w:sz w:val="24"/>
          <w:szCs w:val="24"/>
        </w:rPr>
        <w:t>–</w:t>
      </w:r>
      <w:r w:rsidRPr="00CD5C0E">
        <w:rPr>
          <w:sz w:val="24"/>
          <w:szCs w:val="24"/>
        </w:rPr>
        <w:t xml:space="preserve"> R</w:t>
      </w:r>
      <w:r w:rsidR="003C0D92" w:rsidRPr="00CD5C0E">
        <w:rPr>
          <w:sz w:val="24"/>
          <w:szCs w:val="24"/>
        </w:rPr>
        <w:t xml:space="preserve">egular </w:t>
      </w:r>
      <w:r w:rsidRPr="00CD5C0E">
        <w:rPr>
          <w:sz w:val="24"/>
          <w:szCs w:val="24"/>
        </w:rPr>
        <w:t>Board of Trustees Meeting at 6:00 PM</w:t>
      </w:r>
    </w:p>
    <w:p w:rsidR="00D20EBF" w:rsidRPr="00CD5C0E" w:rsidRDefault="00D20EBF" w:rsidP="00F76AF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5C0E">
        <w:rPr>
          <w:sz w:val="24"/>
          <w:szCs w:val="24"/>
        </w:rPr>
        <w:t xml:space="preserve">May 10,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 xml:space="preserve">Board of Trustees Meeting at 6:00 PM </w:t>
      </w:r>
    </w:p>
    <w:p w:rsidR="00D20EBF" w:rsidRPr="00CD5C0E" w:rsidRDefault="00D20EBF" w:rsidP="00F76AF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5C0E">
        <w:rPr>
          <w:sz w:val="24"/>
          <w:szCs w:val="24"/>
        </w:rPr>
        <w:t xml:space="preserve">May 24,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Board of Trustees Meeting at 6:00 PM</w:t>
      </w:r>
    </w:p>
    <w:p w:rsidR="00CD5C0E" w:rsidRPr="00CD5C0E" w:rsidRDefault="00D20EBF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June 14,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 xml:space="preserve">Board of Trustees Meeting at 6:00 PM </w:t>
      </w:r>
    </w:p>
    <w:p w:rsidR="00D20EBF" w:rsidRPr="00CD5C0E" w:rsidRDefault="003C0D92" w:rsidP="00CD5C0E">
      <w:pPr>
        <w:pStyle w:val="ListParagraph"/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Temporary </w:t>
      </w:r>
      <w:r w:rsidR="00D20EBF" w:rsidRPr="00CD5C0E">
        <w:rPr>
          <w:b/>
          <w:sz w:val="24"/>
          <w:szCs w:val="24"/>
        </w:rPr>
        <w:t>Budget Hearing for 2023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July 12, 2022 </w:t>
      </w:r>
      <w:r w:rsidRPr="00CD5C0E">
        <w:rPr>
          <w:sz w:val="24"/>
          <w:szCs w:val="24"/>
        </w:rPr>
        <w:tab/>
        <w:t xml:space="preserve">–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Aug 12, 2022   -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13,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27, 2022 -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11,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25,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Nov. 8,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CD5C0E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Dec. 13, 2022</w:t>
      </w:r>
      <w:r w:rsidRPr="00CD5C0E">
        <w:rPr>
          <w:sz w:val="24"/>
          <w:szCs w:val="24"/>
        </w:rPr>
        <w:tab/>
        <w:t xml:space="preserve">-   Regular Board of Trustees Meeting at 6:00 PM </w:t>
      </w:r>
    </w:p>
    <w:p w:rsidR="003C0D92" w:rsidRPr="00CD5C0E" w:rsidRDefault="003C0D92" w:rsidP="00CD5C0E">
      <w:pPr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Temporary Budget Hearing for 2023</w:t>
      </w: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If you have any questions or need </w:t>
      </w:r>
      <w:r w:rsidR="0059476C" w:rsidRPr="00CD5C0E">
        <w:rPr>
          <w:color w:val="000099"/>
          <w:sz w:val="24"/>
          <w:szCs w:val="24"/>
        </w:rPr>
        <w:t>assistance,</w:t>
      </w:r>
      <w:r w:rsidRPr="00CD5C0E">
        <w:rPr>
          <w:color w:val="000099"/>
          <w:sz w:val="24"/>
          <w:szCs w:val="24"/>
        </w:rPr>
        <w:t xml:space="preserve"> please call: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</w:t>
      </w:r>
      <w:r w:rsidR="00000666" w:rsidRPr="00CD5C0E">
        <w:rPr>
          <w:color w:val="000099"/>
          <w:sz w:val="24"/>
          <w:szCs w:val="24"/>
        </w:rPr>
        <w:t>Joyce E. Robinson</w:t>
      </w:r>
    </w:p>
    <w:p w:rsidR="00F974C9" w:rsidRPr="00CD5C0E" w:rsidRDefault="004B345B" w:rsidP="00F5464F">
      <w:pPr>
        <w:ind w:left="720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CD5C0E">
        <w:rPr>
          <w:color w:val="000099"/>
          <w:sz w:val="24"/>
          <w:szCs w:val="24"/>
        </w:rPr>
        <w:t xml:space="preserve">           </w:t>
      </w:r>
      <w:r w:rsidR="009A10B3" w:rsidRPr="00CD5C0E">
        <w:rPr>
          <w:color w:val="000099"/>
          <w:sz w:val="24"/>
          <w:szCs w:val="24"/>
        </w:rPr>
        <w:t xml:space="preserve">   </w:t>
      </w:r>
      <w:r w:rsidR="00000666" w:rsidRPr="00CD5C0E">
        <w:rPr>
          <w:color w:val="000099"/>
          <w:sz w:val="24"/>
          <w:szCs w:val="24"/>
        </w:rPr>
        <w:t>Fiscal Officer</w:t>
      </w: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>Washington Township Administration Building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6200 Eiterman Road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Dublin, OH  43016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614.652.3937 – Office</w:t>
      </w:r>
    </w:p>
    <w:sectPr w:rsidR="00000666" w:rsidRPr="00CD5C0E" w:rsidSect="00C81DE8">
      <w:headerReference w:type="default" r:id="rId9"/>
      <w:footerReference w:type="default" r:id="rId10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5C0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9D269E"/>
    <w:multiLevelType w:val="hybridMultilevel"/>
    <w:tmpl w:val="A0CE73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4B6A82"/>
    <w:multiLevelType w:val="hybridMultilevel"/>
    <w:tmpl w:val="0D18C8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C31ACA"/>
    <w:multiLevelType w:val="hybridMultilevel"/>
    <w:tmpl w:val="94065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10"/>
  </w:num>
  <w:num w:numId="6">
    <w:abstractNumId w:val="5"/>
  </w:num>
  <w:num w:numId="7">
    <w:abstractNumId w:val="2"/>
  </w:num>
  <w:num w:numId="8">
    <w:abstractNumId w:val="9"/>
  </w:num>
  <w:num w:numId="9">
    <w:abstractNumId w:val="11"/>
  </w:num>
  <w:num w:numId="10">
    <w:abstractNumId w:val="8"/>
  </w:num>
  <w:num w:numId="11">
    <w:abstractNumId w:val="7"/>
  </w:num>
  <w:num w:numId="12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41F"/>
    <w:rsid w:val="003F6A18"/>
    <w:rsid w:val="003F70C1"/>
    <w:rsid w:val="003F71D7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49B9"/>
    <w:rsid w:val="00A74CAC"/>
    <w:rsid w:val="00A75B28"/>
    <w:rsid w:val="00A7660F"/>
    <w:rsid w:val="00A76C5D"/>
    <w:rsid w:val="00A77846"/>
    <w:rsid w:val="00A77A03"/>
    <w:rsid w:val="00A77D77"/>
    <w:rsid w:val="00A81274"/>
    <w:rsid w:val="00A85F7C"/>
    <w:rsid w:val="00A862D6"/>
    <w:rsid w:val="00A870EE"/>
    <w:rsid w:val="00A908A7"/>
    <w:rsid w:val="00A9189C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2AD0"/>
    <w:rsid w:val="00B146BD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40FD61E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18CA03-93C3-4B29-820E-4605AF814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620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7</cp:revision>
  <cp:lastPrinted>2022-03-05T22:45:00Z</cp:lastPrinted>
  <dcterms:created xsi:type="dcterms:W3CDTF">2022-04-12T19:45:00Z</dcterms:created>
  <dcterms:modified xsi:type="dcterms:W3CDTF">2022-04-12T20:14:00Z</dcterms:modified>
</cp:coreProperties>
</file>